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F79" w:rsidRPr="00E015D2" w:rsidRDefault="00AB3F79" w:rsidP="00AB3F79">
      <w:pPr>
        <w:spacing w:after="0" w:line="240" w:lineRule="auto"/>
        <w:ind w:left="4420"/>
        <w:rPr>
          <w:rFonts w:ascii="Times New Roman" w:hAnsi="Times New Roman"/>
          <w:b/>
          <w:sz w:val="28"/>
          <w:szCs w:val="28"/>
        </w:rPr>
      </w:pPr>
      <w:r w:rsidRPr="00E015D2">
        <w:rPr>
          <w:rFonts w:ascii="Times New Roman" w:hAnsi="Times New Roman"/>
          <w:b/>
          <w:sz w:val="28"/>
          <w:szCs w:val="28"/>
        </w:rPr>
        <w:t xml:space="preserve">Лист  индивидуальных  достижений  </w:t>
      </w:r>
      <w:proofErr w:type="spellStart"/>
      <w:r w:rsidRPr="00E015D2"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  <w:r w:rsidRPr="00E015D2">
        <w:rPr>
          <w:rFonts w:ascii="Times New Roman" w:hAnsi="Times New Roman"/>
          <w:b/>
          <w:sz w:val="28"/>
          <w:szCs w:val="28"/>
        </w:rPr>
        <w:t xml:space="preserve"> результатов</w:t>
      </w:r>
    </w:p>
    <w:p w:rsidR="00AB3F79" w:rsidRPr="00E015D2" w:rsidRDefault="00AB3F79" w:rsidP="00AB3F79">
      <w:pPr>
        <w:pStyle w:val="30"/>
        <w:shd w:val="clear" w:color="auto" w:fill="auto"/>
        <w:tabs>
          <w:tab w:val="left" w:leader="underscore" w:pos="7034"/>
        </w:tabs>
        <w:spacing w:before="0" w:line="240" w:lineRule="auto"/>
        <w:ind w:left="5200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E015D2">
        <w:rPr>
          <w:b/>
          <w:sz w:val="28"/>
          <w:szCs w:val="28"/>
        </w:rPr>
        <w:t xml:space="preserve">бучающихся </w:t>
      </w:r>
      <w:r w:rsidR="006A796D">
        <w:rPr>
          <w:b/>
          <w:sz w:val="28"/>
          <w:szCs w:val="28"/>
          <w:lang w:val="tt-RU"/>
        </w:rPr>
        <w:t>____ класса М</w:t>
      </w:r>
      <w:r w:rsidRPr="00E015D2">
        <w:rPr>
          <w:b/>
          <w:sz w:val="28"/>
          <w:szCs w:val="28"/>
        </w:rPr>
        <w:t>БОУ «</w:t>
      </w:r>
      <w:proofErr w:type="spellStart"/>
      <w:r w:rsidR="00732AFC">
        <w:rPr>
          <w:b/>
          <w:sz w:val="28"/>
          <w:szCs w:val="28"/>
        </w:rPr>
        <w:t>Актанышская</w:t>
      </w:r>
      <w:proofErr w:type="spellEnd"/>
      <w:r w:rsidR="00732AFC">
        <w:rPr>
          <w:b/>
          <w:sz w:val="28"/>
          <w:szCs w:val="28"/>
        </w:rPr>
        <w:t xml:space="preserve"> </w:t>
      </w:r>
      <w:r w:rsidR="006A796D">
        <w:rPr>
          <w:b/>
          <w:sz w:val="28"/>
          <w:szCs w:val="28"/>
          <w:lang w:val="tt-RU"/>
        </w:rPr>
        <w:t>СОШ №2</w:t>
      </w:r>
      <w:bookmarkStart w:id="0" w:name="_GoBack"/>
      <w:bookmarkEnd w:id="0"/>
      <w:r w:rsidRPr="00E015D2">
        <w:rPr>
          <w:b/>
          <w:sz w:val="28"/>
          <w:szCs w:val="28"/>
        </w:rPr>
        <w:t>»</w:t>
      </w:r>
    </w:p>
    <w:p w:rsidR="00AB3F79" w:rsidRPr="00E015D2" w:rsidRDefault="00732AFC" w:rsidP="00AB3F79">
      <w:pPr>
        <w:pStyle w:val="130"/>
        <w:shd w:val="clear" w:color="auto" w:fill="auto"/>
        <w:tabs>
          <w:tab w:val="left" w:leader="underscore" w:pos="7819"/>
        </w:tabs>
        <w:spacing w:before="0" w:after="0" w:line="240" w:lineRule="auto"/>
        <w:ind w:left="6960"/>
        <w:rPr>
          <w:b/>
          <w:sz w:val="28"/>
          <w:szCs w:val="28"/>
        </w:rPr>
      </w:pPr>
      <w:r>
        <w:rPr>
          <w:b/>
          <w:sz w:val="28"/>
          <w:szCs w:val="28"/>
        </w:rPr>
        <w:t>(2021-2022</w:t>
      </w:r>
      <w:r w:rsidR="00AB3F79" w:rsidRPr="00E015D2">
        <w:rPr>
          <w:b/>
          <w:sz w:val="28"/>
          <w:szCs w:val="28"/>
        </w:rPr>
        <w:t xml:space="preserve"> учебный год)</w:t>
      </w:r>
    </w:p>
    <w:p w:rsidR="00AB3F79" w:rsidRPr="00E015D2" w:rsidRDefault="00AB3F79" w:rsidP="00AB3F79">
      <w:pPr>
        <w:pStyle w:val="70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AB3F79" w:rsidRDefault="00AB3F79" w:rsidP="00AB3F79">
      <w:pPr>
        <w:pStyle w:val="70"/>
        <w:shd w:val="clear" w:color="auto" w:fill="auto"/>
        <w:tabs>
          <w:tab w:val="left" w:pos="6373"/>
        </w:tabs>
        <w:spacing w:line="240" w:lineRule="auto"/>
        <w:rPr>
          <w:b/>
          <w:sz w:val="24"/>
          <w:szCs w:val="24"/>
        </w:rPr>
      </w:pPr>
      <w:r w:rsidRPr="00E015D2">
        <w:rPr>
          <w:b/>
          <w:sz w:val="24"/>
          <w:szCs w:val="24"/>
        </w:rPr>
        <w:t>Регулятивные УУД</w:t>
      </w:r>
    </w:p>
    <w:p w:rsidR="00AB3F79" w:rsidRPr="00E015D2" w:rsidRDefault="00AB3F79" w:rsidP="00AB3F79">
      <w:pPr>
        <w:pStyle w:val="70"/>
        <w:shd w:val="clear" w:color="auto" w:fill="auto"/>
        <w:tabs>
          <w:tab w:val="left" w:pos="6373"/>
        </w:tabs>
        <w:spacing w:line="240" w:lineRule="auto"/>
        <w:rPr>
          <w:b/>
          <w:sz w:val="24"/>
          <w:szCs w:val="24"/>
        </w:rPr>
      </w:pPr>
      <w:r w:rsidRPr="00E015D2">
        <w:rPr>
          <w:b/>
          <w:sz w:val="24"/>
          <w:szCs w:val="24"/>
        </w:rPr>
        <w:tab/>
      </w:r>
    </w:p>
    <w:tbl>
      <w:tblPr>
        <w:tblW w:w="1508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5"/>
        <w:gridCol w:w="1713"/>
        <w:gridCol w:w="1292"/>
        <w:gridCol w:w="1293"/>
        <w:gridCol w:w="1292"/>
        <w:gridCol w:w="1288"/>
        <w:gridCol w:w="1292"/>
        <w:gridCol w:w="1293"/>
        <w:gridCol w:w="1292"/>
        <w:gridCol w:w="1293"/>
        <w:gridCol w:w="1292"/>
        <w:gridCol w:w="1307"/>
      </w:tblGrid>
      <w:tr w:rsidR="00AB3F79" w:rsidRPr="00E015D2" w:rsidTr="00E84303">
        <w:trPr>
          <w:trHeight w:val="1479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 xml:space="preserve">№ </w:t>
            </w:r>
            <w:proofErr w:type="gramStart"/>
            <w:r w:rsidRPr="00E015D2">
              <w:rPr>
                <w:sz w:val="24"/>
                <w:szCs w:val="24"/>
              </w:rPr>
              <w:t>п</w:t>
            </w:r>
            <w:proofErr w:type="gramEnd"/>
            <w:r w:rsidRPr="00E015D2">
              <w:rPr>
                <w:sz w:val="24"/>
                <w:szCs w:val="24"/>
              </w:rPr>
              <w:t>/ п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Список класса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Организовывать свое ра</w:t>
            </w:r>
            <w:r w:rsidRPr="00E015D2">
              <w:rPr>
                <w:sz w:val="24"/>
                <w:szCs w:val="24"/>
              </w:rPr>
              <w:softHyphen/>
              <w:t>бочее место: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Определять цель выполне</w:t>
            </w:r>
            <w:r w:rsidRPr="00E015D2">
              <w:rPr>
                <w:sz w:val="24"/>
                <w:szCs w:val="24"/>
              </w:rPr>
              <w:softHyphen/>
              <w:t>ния заданий на уроке, во внеурочной деятельности, в жизненных ситуациях: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Осуществлять контроль в форме сличения своей ра</w:t>
            </w:r>
            <w:r w:rsidRPr="00E015D2">
              <w:rPr>
                <w:sz w:val="24"/>
                <w:szCs w:val="24"/>
              </w:rPr>
              <w:softHyphen/>
              <w:t>боты с заданным эталоном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Вносить необходимые до</w:t>
            </w:r>
            <w:r w:rsidRPr="00E015D2">
              <w:rPr>
                <w:sz w:val="24"/>
                <w:szCs w:val="24"/>
              </w:rPr>
              <w:softHyphen/>
              <w:t>полнения, исправления в свою работу, если она рас</w:t>
            </w:r>
            <w:r w:rsidRPr="00E015D2">
              <w:rPr>
                <w:sz w:val="24"/>
                <w:szCs w:val="24"/>
              </w:rPr>
              <w:softHyphen/>
              <w:t>ходится с эталоном (об</w:t>
            </w:r>
            <w:r w:rsidRPr="00E015D2">
              <w:rPr>
                <w:sz w:val="24"/>
                <w:szCs w:val="24"/>
              </w:rPr>
              <w:softHyphen/>
              <w:t>разцом)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Определять последова</w:t>
            </w:r>
            <w:r w:rsidRPr="00E015D2">
              <w:rPr>
                <w:sz w:val="24"/>
                <w:szCs w:val="24"/>
              </w:rPr>
              <w:softHyphen/>
              <w:t>тельность изучения мате</w:t>
            </w:r>
            <w:r w:rsidRPr="00E015D2">
              <w:rPr>
                <w:sz w:val="24"/>
                <w:szCs w:val="24"/>
              </w:rPr>
              <w:softHyphen/>
              <w:t>риала, опираясь на иллю</w:t>
            </w:r>
            <w:r w:rsidRPr="00E015D2">
              <w:rPr>
                <w:sz w:val="24"/>
                <w:szCs w:val="24"/>
              </w:rPr>
              <w:softHyphen/>
              <w:t>стративный ряд «маршрут</w:t>
            </w:r>
            <w:r w:rsidRPr="00E015D2">
              <w:rPr>
                <w:sz w:val="24"/>
                <w:szCs w:val="24"/>
              </w:rPr>
              <w:softHyphen/>
              <w:t>ного листа»:</w:t>
            </w:r>
          </w:p>
        </w:tc>
      </w:tr>
      <w:tr w:rsidR="00AB3F79" w:rsidRPr="00E015D2" w:rsidTr="00A70FB3">
        <w:trPr>
          <w:trHeight w:val="253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1 полугодие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2 полугодие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1 полугодие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2 полугодие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1 полугодие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2 полугодие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1 полугодие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2 полугодие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1 полугодие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2 полугодие</w:t>
            </w:r>
          </w:p>
        </w:tc>
      </w:tr>
      <w:tr w:rsidR="002C326C" w:rsidRPr="00E015D2" w:rsidTr="00A70FB3">
        <w:trPr>
          <w:trHeight w:val="253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E015D2" w:rsidRDefault="002C326C" w:rsidP="00E84303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A35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A849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E015D2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E015D2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E015D2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E015D2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E015D2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E015D2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E015D2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E015D2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26C" w:rsidRPr="00E015D2" w:rsidTr="00A70FB3">
        <w:trPr>
          <w:trHeight w:val="253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E015D2" w:rsidRDefault="002C326C" w:rsidP="00E84303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A35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A849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C326C" w:rsidRPr="00E015D2" w:rsidTr="00A70FB3">
        <w:trPr>
          <w:trHeight w:val="253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E84303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2C32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A35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A849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C326C" w:rsidRPr="00E015D2" w:rsidTr="00A70FB3">
        <w:trPr>
          <w:trHeight w:val="253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E84303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A35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A849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C326C" w:rsidRPr="00E015D2" w:rsidTr="00A70FB3">
        <w:trPr>
          <w:trHeight w:val="253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E84303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A35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A849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C326C" w:rsidRPr="00E015D2" w:rsidTr="00A70FB3">
        <w:trPr>
          <w:trHeight w:val="253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E84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A35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A849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C326C" w:rsidRPr="00E015D2" w:rsidTr="00A70FB3">
        <w:trPr>
          <w:trHeight w:val="253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E84303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E84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A35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A849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C326C" w:rsidRPr="00E015D2" w:rsidTr="002C326C">
        <w:trPr>
          <w:trHeight w:val="79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E84303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E84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A35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A849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C326C" w:rsidRPr="00E015D2" w:rsidTr="00A70FB3">
        <w:trPr>
          <w:trHeight w:val="253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E84303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E84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A35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A849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Default="002C326C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AB3F79" w:rsidRDefault="00AB3F79" w:rsidP="00AB3F79">
      <w:pPr>
        <w:pStyle w:val="120"/>
        <w:shd w:val="clear" w:color="auto" w:fill="auto"/>
        <w:spacing w:line="240" w:lineRule="auto"/>
        <w:ind w:right="280"/>
        <w:rPr>
          <w:rStyle w:val="121"/>
          <w:sz w:val="20"/>
          <w:szCs w:val="20"/>
        </w:rPr>
      </w:pPr>
    </w:p>
    <w:p w:rsidR="00AB3F79" w:rsidRPr="00E015D2" w:rsidRDefault="00AB3F79" w:rsidP="00AB3F79">
      <w:pPr>
        <w:pStyle w:val="120"/>
        <w:shd w:val="clear" w:color="auto" w:fill="auto"/>
        <w:spacing w:line="240" w:lineRule="auto"/>
        <w:ind w:right="280"/>
        <w:rPr>
          <w:sz w:val="20"/>
          <w:szCs w:val="20"/>
        </w:rPr>
      </w:pPr>
      <w:r w:rsidRPr="00E015D2">
        <w:rPr>
          <w:rStyle w:val="121"/>
          <w:sz w:val="20"/>
          <w:szCs w:val="20"/>
        </w:rPr>
        <w:t>Уровни проявления:</w:t>
      </w:r>
      <w:r w:rsidRPr="00E015D2">
        <w:rPr>
          <w:sz w:val="20"/>
          <w:szCs w:val="20"/>
        </w:rPr>
        <w:t xml:space="preserve"> высокий (В) - проявляется всегда (80 - 100 %); средний (С) - проявляется часто (более 50 %); начальный (Н) (низкий) - проявляется не всегда, иногда, редко (менее 50 %); при отсутствии показателей данного результата педагог ставит прочерк</w:t>
      </w:r>
      <w:proofErr w:type="gramStart"/>
      <w:r w:rsidRPr="00E015D2">
        <w:rPr>
          <w:sz w:val="20"/>
          <w:szCs w:val="20"/>
        </w:rPr>
        <w:t xml:space="preserve"> (—)</w:t>
      </w:r>
      <w:proofErr w:type="gramEnd"/>
    </w:p>
    <w:p w:rsidR="00AB3F79" w:rsidRPr="00E015D2" w:rsidRDefault="00AB3F79" w:rsidP="00AB3F79">
      <w:pPr>
        <w:pStyle w:val="70"/>
        <w:shd w:val="clear" w:color="auto" w:fill="auto"/>
        <w:spacing w:line="240" w:lineRule="auto"/>
        <w:rPr>
          <w:sz w:val="24"/>
          <w:szCs w:val="24"/>
        </w:rPr>
      </w:pPr>
    </w:p>
    <w:p w:rsidR="00AB3F79" w:rsidRDefault="00AB3F79" w:rsidP="00AB3F79">
      <w:pPr>
        <w:pStyle w:val="70"/>
        <w:shd w:val="clear" w:color="auto" w:fill="auto"/>
        <w:spacing w:line="240" w:lineRule="auto"/>
        <w:rPr>
          <w:b/>
          <w:sz w:val="24"/>
          <w:szCs w:val="24"/>
        </w:rPr>
      </w:pPr>
    </w:p>
    <w:p w:rsidR="00AB3F79" w:rsidRDefault="00AB3F79" w:rsidP="00AB3F79">
      <w:pPr>
        <w:pStyle w:val="70"/>
        <w:shd w:val="clear" w:color="auto" w:fill="auto"/>
        <w:spacing w:line="240" w:lineRule="auto"/>
        <w:rPr>
          <w:b/>
          <w:sz w:val="24"/>
          <w:szCs w:val="24"/>
        </w:rPr>
      </w:pPr>
    </w:p>
    <w:p w:rsidR="00AB3F79" w:rsidRDefault="00AB3F79" w:rsidP="00AB3F79">
      <w:pPr>
        <w:pStyle w:val="70"/>
        <w:shd w:val="clear" w:color="auto" w:fill="auto"/>
        <w:spacing w:line="240" w:lineRule="auto"/>
        <w:rPr>
          <w:b/>
          <w:sz w:val="24"/>
          <w:szCs w:val="24"/>
        </w:rPr>
      </w:pPr>
    </w:p>
    <w:p w:rsidR="00AB3F79" w:rsidRDefault="00AB3F79" w:rsidP="00AB3F79">
      <w:pPr>
        <w:pStyle w:val="70"/>
        <w:shd w:val="clear" w:color="auto" w:fill="auto"/>
        <w:spacing w:line="240" w:lineRule="auto"/>
        <w:rPr>
          <w:b/>
          <w:sz w:val="24"/>
          <w:szCs w:val="24"/>
        </w:rPr>
      </w:pPr>
    </w:p>
    <w:p w:rsidR="00AB3F79" w:rsidRDefault="00AB3F79" w:rsidP="00AB3F79">
      <w:pPr>
        <w:pStyle w:val="70"/>
        <w:shd w:val="clear" w:color="auto" w:fill="auto"/>
        <w:spacing w:line="240" w:lineRule="auto"/>
        <w:rPr>
          <w:b/>
          <w:sz w:val="24"/>
          <w:szCs w:val="24"/>
        </w:rPr>
      </w:pPr>
    </w:p>
    <w:p w:rsidR="00AB3F79" w:rsidRDefault="00AB3F79" w:rsidP="00AB3F79">
      <w:pPr>
        <w:pStyle w:val="70"/>
        <w:shd w:val="clear" w:color="auto" w:fill="auto"/>
        <w:spacing w:line="240" w:lineRule="auto"/>
        <w:rPr>
          <w:b/>
          <w:sz w:val="24"/>
          <w:szCs w:val="24"/>
          <w:lang w:val="tt-RU"/>
        </w:rPr>
      </w:pPr>
    </w:p>
    <w:p w:rsidR="00CA183D" w:rsidRPr="00CA183D" w:rsidRDefault="00CA183D" w:rsidP="00AB3F79">
      <w:pPr>
        <w:pStyle w:val="70"/>
        <w:shd w:val="clear" w:color="auto" w:fill="auto"/>
        <w:spacing w:line="240" w:lineRule="auto"/>
        <w:rPr>
          <w:b/>
          <w:sz w:val="24"/>
          <w:szCs w:val="24"/>
          <w:lang w:val="tt-RU"/>
        </w:rPr>
      </w:pPr>
    </w:p>
    <w:p w:rsidR="00AB3F79" w:rsidRDefault="00AB3F79" w:rsidP="00AB3F79">
      <w:pPr>
        <w:pStyle w:val="70"/>
        <w:shd w:val="clear" w:color="auto" w:fill="auto"/>
        <w:spacing w:line="240" w:lineRule="auto"/>
        <w:rPr>
          <w:b/>
          <w:sz w:val="24"/>
          <w:szCs w:val="24"/>
        </w:rPr>
      </w:pPr>
      <w:r w:rsidRPr="00E015D2">
        <w:rPr>
          <w:b/>
          <w:sz w:val="24"/>
          <w:szCs w:val="24"/>
        </w:rPr>
        <w:lastRenderedPageBreak/>
        <w:t>Познавательные УУД</w:t>
      </w:r>
    </w:p>
    <w:p w:rsidR="00AB3F79" w:rsidRPr="00E015D2" w:rsidRDefault="00AB3F79" w:rsidP="00AB3F79">
      <w:pPr>
        <w:pStyle w:val="70"/>
        <w:shd w:val="clear" w:color="auto" w:fill="auto"/>
        <w:spacing w:line="240" w:lineRule="auto"/>
        <w:rPr>
          <w:b/>
          <w:sz w:val="24"/>
          <w:szCs w:val="24"/>
        </w:rPr>
      </w:pPr>
    </w:p>
    <w:tbl>
      <w:tblPr>
        <w:tblW w:w="1506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0"/>
        <w:gridCol w:w="2388"/>
        <w:gridCol w:w="1214"/>
        <w:gridCol w:w="1214"/>
        <w:gridCol w:w="1214"/>
        <w:gridCol w:w="1209"/>
        <w:gridCol w:w="1214"/>
        <w:gridCol w:w="1214"/>
        <w:gridCol w:w="1209"/>
        <w:gridCol w:w="1214"/>
        <w:gridCol w:w="1214"/>
        <w:gridCol w:w="1225"/>
      </w:tblGrid>
      <w:tr w:rsidR="00AB3F79" w:rsidRPr="00E015D2" w:rsidTr="00E84303">
        <w:trPr>
          <w:trHeight w:val="133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 xml:space="preserve">№ </w:t>
            </w:r>
            <w:proofErr w:type="gramStart"/>
            <w:r w:rsidRPr="00E015D2">
              <w:rPr>
                <w:sz w:val="24"/>
                <w:szCs w:val="24"/>
              </w:rPr>
              <w:t>п</w:t>
            </w:r>
            <w:proofErr w:type="gramEnd"/>
            <w:r w:rsidRPr="00E015D2">
              <w:rPr>
                <w:sz w:val="24"/>
                <w:szCs w:val="24"/>
              </w:rPr>
              <w:t>/п</w:t>
            </w:r>
          </w:p>
        </w:tc>
        <w:tc>
          <w:tcPr>
            <w:tcW w:w="2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Список класса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Ориентироваться в учебниках (система обо</w:t>
            </w:r>
            <w:r w:rsidRPr="00E015D2">
              <w:rPr>
                <w:sz w:val="24"/>
                <w:szCs w:val="24"/>
              </w:rPr>
              <w:softHyphen/>
              <w:t>значений, структура текста, рубрики, сло</w:t>
            </w:r>
            <w:r w:rsidRPr="00E015D2">
              <w:rPr>
                <w:sz w:val="24"/>
                <w:szCs w:val="24"/>
              </w:rPr>
              <w:softHyphen/>
              <w:t>варь, содержание)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31" w:right="104"/>
              <w:jc w:val="both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Осуществлять поиск необ</w:t>
            </w:r>
            <w:r w:rsidRPr="00E015D2">
              <w:rPr>
                <w:sz w:val="24"/>
                <w:szCs w:val="24"/>
              </w:rPr>
              <w:softHyphen/>
              <w:t>ходимой информации для выполнения учебных зада</w:t>
            </w:r>
            <w:r w:rsidRPr="00E015D2">
              <w:rPr>
                <w:sz w:val="24"/>
                <w:szCs w:val="24"/>
              </w:rPr>
              <w:softHyphen/>
              <w:t>ний, используя справочные материалы учебника (под руководством учителя)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59" w:right="122"/>
              <w:jc w:val="both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Понимать информацию, представленную в виде текста, рисунков, схем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41" w:right="136"/>
              <w:jc w:val="both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Сравнивать предметы, объекты: находить об</w:t>
            </w:r>
            <w:r w:rsidRPr="00E015D2">
              <w:rPr>
                <w:sz w:val="24"/>
                <w:szCs w:val="24"/>
              </w:rPr>
              <w:softHyphen/>
              <w:t>щее и различие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20" w:right="165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Подробно пересказы</w:t>
            </w:r>
            <w:r w:rsidRPr="00E015D2">
              <w:rPr>
                <w:sz w:val="24"/>
                <w:szCs w:val="24"/>
              </w:rPr>
              <w:softHyphen/>
              <w:t xml:space="preserve">вать </w:t>
            </w:r>
            <w:proofErr w:type="gramStart"/>
            <w:r w:rsidRPr="00E015D2">
              <w:rPr>
                <w:sz w:val="24"/>
                <w:szCs w:val="24"/>
              </w:rPr>
              <w:t>прочитанное</w:t>
            </w:r>
            <w:proofErr w:type="gramEnd"/>
            <w:r w:rsidRPr="00E015D2">
              <w:rPr>
                <w:sz w:val="24"/>
                <w:szCs w:val="24"/>
              </w:rPr>
              <w:t xml:space="preserve"> или прослушанное; состав</w:t>
            </w:r>
            <w:r w:rsidRPr="00E015D2">
              <w:rPr>
                <w:sz w:val="24"/>
                <w:szCs w:val="24"/>
              </w:rPr>
              <w:softHyphen/>
              <w:t>лять простой план</w:t>
            </w:r>
          </w:p>
        </w:tc>
      </w:tr>
      <w:tr w:rsidR="00AB3F79" w:rsidRPr="00E015D2" w:rsidTr="00E84303">
        <w:trPr>
          <w:trHeight w:val="229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E015D2">
              <w:rPr>
                <w:rStyle w:val="1210pt"/>
                <w:sz w:val="24"/>
                <w:szCs w:val="24"/>
              </w:rPr>
              <w:t>1</w:t>
            </w:r>
            <w:r w:rsidRPr="00E015D2">
              <w:rPr>
                <w:sz w:val="24"/>
                <w:szCs w:val="24"/>
              </w:rPr>
              <w:t xml:space="preserve"> полугодие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rStyle w:val="1210pt"/>
                <w:sz w:val="24"/>
                <w:szCs w:val="24"/>
              </w:rPr>
              <w:t>2</w:t>
            </w:r>
            <w:r w:rsidRPr="00E015D2">
              <w:rPr>
                <w:sz w:val="24"/>
                <w:szCs w:val="24"/>
              </w:rPr>
              <w:t xml:space="preserve"> полугодие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E015D2">
              <w:rPr>
                <w:rStyle w:val="1210pt"/>
                <w:sz w:val="24"/>
                <w:szCs w:val="24"/>
              </w:rPr>
              <w:t>1</w:t>
            </w:r>
            <w:r w:rsidRPr="00E015D2">
              <w:rPr>
                <w:sz w:val="24"/>
                <w:szCs w:val="24"/>
              </w:rPr>
              <w:t xml:space="preserve"> полугодие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rStyle w:val="1210pt"/>
                <w:sz w:val="24"/>
                <w:szCs w:val="24"/>
              </w:rPr>
              <w:t>2</w:t>
            </w:r>
            <w:r w:rsidRPr="00E015D2">
              <w:rPr>
                <w:sz w:val="24"/>
                <w:szCs w:val="24"/>
              </w:rPr>
              <w:t xml:space="preserve"> полугодие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E015D2">
              <w:rPr>
                <w:rStyle w:val="1210pt"/>
                <w:sz w:val="24"/>
                <w:szCs w:val="24"/>
              </w:rPr>
              <w:t>1</w:t>
            </w:r>
            <w:r w:rsidRPr="00E015D2">
              <w:rPr>
                <w:sz w:val="24"/>
                <w:szCs w:val="24"/>
              </w:rPr>
              <w:t xml:space="preserve"> полугодие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rStyle w:val="1210pt"/>
                <w:sz w:val="24"/>
                <w:szCs w:val="24"/>
              </w:rPr>
              <w:t>2</w:t>
            </w:r>
            <w:r w:rsidRPr="00E015D2">
              <w:rPr>
                <w:sz w:val="24"/>
                <w:szCs w:val="24"/>
              </w:rPr>
              <w:t xml:space="preserve"> полугодие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E015D2">
              <w:rPr>
                <w:rStyle w:val="1210pt"/>
                <w:sz w:val="24"/>
                <w:szCs w:val="24"/>
              </w:rPr>
              <w:t>1</w:t>
            </w:r>
            <w:r w:rsidRPr="00E015D2">
              <w:rPr>
                <w:sz w:val="24"/>
                <w:szCs w:val="24"/>
              </w:rPr>
              <w:t xml:space="preserve"> полугодие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rStyle w:val="1210pt"/>
                <w:sz w:val="24"/>
                <w:szCs w:val="24"/>
              </w:rPr>
              <w:t>2</w:t>
            </w:r>
            <w:r w:rsidRPr="00E015D2">
              <w:rPr>
                <w:sz w:val="24"/>
                <w:szCs w:val="24"/>
              </w:rPr>
              <w:t xml:space="preserve"> полугодие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E015D2">
              <w:rPr>
                <w:rStyle w:val="1210pt"/>
                <w:sz w:val="24"/>
                <w:szCs w:val="24"/>
              </w:rPr>
              <w:t>1</w:t>
            </w:r>
            <w:r w:rsidRPr="00E015D2">
              <w:rPr>
                <w:sz w:val="24"/>
                <w:szCs w:val="24"/>
              </w:rPr>
              <w:t xml:space="preserve"> полугодие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rStyle w:val="1210pt"/>
                <w:sz w:val="24"/>
                <w:szCs w:val="24"/>
              </w:rPr>
              <w:t>2</w:t>
            </w:r>
            <w:r w:rsidRPr="00E015D2">
              <w:rPr>
                <w:sz w:val="24"/>
                <w:szCs w:val="24"/>
              </w:rPr>
              <w:t xml:space="preserve"> полугодие</w:t>
            </w:r>
          </w:p>
        </w:tc>
      </w:tr>
      <w:tr w:rsidR="002C326C" w:rsidRPr="00E015D2" w:rsidTr="00E84303">
        <w:trPr>
          <w:trHeight w:val="4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E015D2" w:rsidRDefault="002C326C" w:rsidP="00E84303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1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910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BB1A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E015D2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E015D2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E015D2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E015D2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AB3F79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26C" w:rsidRPr="00CA183D" w:rsidRDefault="002C326C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83AD7" w:rsidRPr="00E015D2" w:rsidTr="00E84303">
        <w:trPr>
          <w:trHeight w:val="4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E84303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CA183D" w:rsidRDefault="00C83AD7" w:rsidP="00910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83AD7" w:rsidRPr="00E015D2" w:rsidTr="00E84303">
        <w:trPr>
          <w:trHeight w:val="4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E84303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CA183D" w:rsidRDefault="00C83AD7" w:rsidP="00910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83AD7" w:rsidRPr="00E015D2" w:rsidTr="00E84303">
        <w:trPr>
          <w:trHeight w:val="4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E84303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CA183D" w:rsidRDefault="00C83AD7" w:rsidP="00910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83AD7" w:rsidRPr="00E015D2" w:rsidTr="00E84303">
        <w:trPr>
          <w:trHeight w:val="4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E84303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CA183D" w:rsidRDefault="00C83AD7" w:rsidP="00910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BB1A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5A7E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83AD7" w:rsidRPr="00E015D2" w:rsidTr="00E84303">
        <w:trPr>
          <w:trHeight w:val="4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CA183D" w:rsidRDefault="00C83AD7" w:rsidP="00E84303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6.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910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83AD7" w:rsidRPr="00E015D2" w:rsidTr="00E84303">
        <w:trPr>
          <w:trHeight w:val="4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E84303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910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CA183D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CA183D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CA183D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CA183D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AD7" w:rsidRPr="00E015D2" w:rsidTr="00E84303">
        <w:trPr>
          <w:trHeight w:val="4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E84303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910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0423EE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0423EE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AD7" w:rsidRPr="00E015D2" w:rsidTr="00E84303">
        <w:trPr>
          <w:trHeight w:val="4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E84303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910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0423EE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0423EE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3F79" w:rsidRDefault="00AB3F79" w:rsidP="00AB3F79">
      <w:pPr>
        <w:pStyle w:val="70"/>
        <w:shd w:val="clear" w:color="auto" w:fill="auto"/>
        <w:spacing w:line="240" w:lineRule="auto"/>
        <w:rPr>
          <w:rStyle w:val="33"/>
          <w:sz w:val="20"/>
          <w:szCs w:val="20"/>
        </w:rPr>
      </w:pPr>
    </w:p>
    <w:p w:rsidR="00AB3F79" w:rsidRPr="00E015D2" w:rsidRDefault="00AB3F79" w:rsidP="00AB3F79">
      <w:pPr>
        <w:pStyle w:val="70"/>
        <w:shd w:val="clear" w:color="auto" w:fill="auto"/>
        <w:spacing w:line="240" w:lineRule="auto"/>
        <w:rPr>
          <w:sz w:val="20"/>
          <w:szCs w:val="20"/>
        </w:rPr>
      </w:pPr>
      <w:r w:rsidRPr="00E015D2">
        <w:rPr>
          <w:rStyle w:val="33"/>
          <w:sz w:val="20"/>
          <w:szCs w:val="20"/>
        </w:rPr>
        <w:t>Уровни проявления:</w:t>
      </w:r>
      <w:r w:rsidRPr="00E015D2">
        <w:rPr>
          <w:sz w:val="20"/>
          <w:szCs w:val="20"/>
        </w:rPr>
        <w:t xml:space="preserve"> высокий (В) - проявляется всегда (80 - 100 %); средний (С) - проявляется часто (более 50 %); начальный (Н) (низкий) - проявляется не всегда, иногда, редко (менее 50 %); при отсутствии показателей данного результата педагог ставит прочерк</w:t>
      </w:r>
      <w:proofErr w:type="gramStart"/>
      <w:r w:rsidRPr="00E015D2">
        <w:rPr>
          <w:sz w:val="20"/>
          <w:szCs w:val="20"/>
        </w:rPr>
        <w:t xml:space="preserve"> (—)</w:t>
      </w:r>
      <w:proofErr w:type="gramEnd"/>
    </w:p>
    <w:p w:rsidR="009201F4" w:rsidRDefault="009201F4" w:rsidP="00AB3F79">
      <w:pPr>
        <w:pStyle w:val="70"/>
        <w:shd w:val="clear" w:color="auto" w:fill="auto"/>
        <w:spacing w:line="240" w:lineRule="auto"/>
        <w:rPr>
          <w:b/>
          <w:sz w:val="24"/>
          <w:szCs w:val="24"/>
        </w:rPr>
      </w:pPr>
    </w:p>
    <w:p w:rsidR="009201F4" w:rsidRDefault="009201F4" w:rsidP="00AB3F79">
      <w:pPr>
        <w:pStyle w:val="70"/>
        <w:shd w:val="clear" w:color="auto" w:fill="auto"/>
        <w:spacing w:line="240" w:lineRule="auto"/>
        <w:rPr>
          <w:b/>
          <w:sz w:val="24"/>
          <w:szCs w:val="24"/>
        </w:rPr>
      </w:pPr>
    </w:p>
    <w:p w:rsidR="009201F4" w:rsidRDefault="009201F4" w:rsidP="00AB3F79">
      <w:pPr>
        <w:pStyle w:val="70"/>
        <w:shd w:val="clear" w:color="auto" w:fill="auto"/>
        <w:spacing w:line="240" w:lineRule="auto"/>
        <w:rPr>
          <w:b/>
          <w:sz w:val="24"/>
          <w:szCs w:val="24"/>
        </w:rPr>
      </w:pPr>
    </w:p>
    <w:p w:rsidR="00AB3F79" w:rsidRDefault="00AB3F79" w:rsidP="00AB3F79">
      <w:pPr>
        <w:pStyle w:val="70"/>
        <w:shd w:val="clear" w:color="auto" w:fill="auto"/>
        <w:spacing w:line="240" w:lineRule="auto"/>
        <w:rPr>
          <w:b/>
          <w:sz w:val="24"/>
          <w:szCs w:val="24"/>
        </w:rPr>
      </w:pPr>
      <w:r w:rsidRPr="00E015D2">
        <w:rPr>
          <w:b/>
          <w:sz w:val="24"/>
          <w:szCs w:val="24"/>
        </w:rPr>
        <w:lastRenderedPageBreak/>
        <w:t>Коммуникативные УУД</w:t>
      </w:r>
    </w:p>
    <w:p w:rsidR="00AB3F79" w:rsidRPr="00E015D2" w:rsidRDefault="00AB3F79" w:rsidP="00AB3F79">
      <w:pPr>
        <w:pStyle w:val="70"/>
        <w:shd w:val="clear" w:color="auto" w:fill="auto"/>
        <w:spacing w:line="240" w:lineRule="auto"/>
        <w:rPr>
          <w:b/>
          <w:sz w:val="24"/>
          <w:szCs w:val="24"/>
        </w:rPr>
      </w:pPr>
    </w:p>
    <w:tbl>
      <w:tblPr>
        <w:tblW w:w="151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8"/>
        <w:gridCol w:w="2601"/>
        <w:gridCol w:w="1276"/>
        <w:gridCol w:w="1276"/>
        <w:gridCol w:w="1433"/>
        <w:gridCol w:w="1176"/>
        <w:gridCol w:w="1171"/>
        <w:gridCol w:w="1176"/>
        <w:gridCol w:w="1176"/>
        <w:gridCol w:w="1176"/>
        <w:gridCol w:w="1176"/>
        <w:gridCol w:w="1013"/>
      </w:tblGrid>
      <w:tr w:rsidR="00AB3F79" w:rsidRPr="00E015D2" w:rsidTr="00E84303">
        <w:trPr>
          <w:trHeight w:val="1118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 xml:space="preserve">№ </w:t>
            </w:r>
            <w:proofErr w:type="gramStart"/>
            <w:r w:rsidRPr="00E015D2">
              <w:rPr>
                <w:sz w:val="24"/>
                <w:szCs w:val="24"/>
              </w:rPr>
              <w:t>п</w:t>
            </w:r>
            <w:proofErr w:type="gramEnd"/>
            <w:r w:rsidRPr="00E015D2">
              <w:rPr>
                <w:sz w:val="24"/>
                <w:szCs w:val="24"/>
              </w:rPr>
              <w:t>/п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Список класса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32" w:right="132"/>
              <w:jc w:val="both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Соблюдать простейшие нормы речевого этикета: здороваться, прощаться, благодарить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32" w:right="132"/>
              <w:jc w:val="both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Вступать в диалог (отве</w:t>
            </w:r>
            <w:r w:rsidRPr="00E015D2">
              <w:rPr>
                <w:sz w:val="24"/>
                <w:szCs w:val="24"/>
              </w:rPr>
              <w:softHyphen/>
              <w:t xml:space="preserve">чать на вопросы, задавать вопросы, уточнять </w:t>
            </w:r>
            <w:proofErr w:type="gramStart"/>
            <w:r w:rsidRPr="00E015D2">
              <w:rPr>
                <w:sz w:val="24"/>
                <w:szCs w:val="24"/>
              </w:rPr>
              <w:t>непо</w:t>
            </w:r>
            <w:r w:rsidRPr="00E015D2">
              <w:rPr>
                <w:sz w:val="24"/>
                <w:szCs w:val="24"/>
              </w:rPr>
              <w:softHyphen/>
              <w:t>нятное</w:t>
            </w:r>
            <w:proofErr w:type="gramEnd"/>
            <w:r w:rsidRPr="00E015D2">
              <w:rPr>
                <w:sz w:val="24"/>
                <w:szCs w:val="24"/>
              </w:rPr>
              <w:t>)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32" w:right="132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Сотрудничать с товарищами при выполнении заданий в паре: устанавливать и соблю</w:t>
            </w:r>
            <w:r w:rsidRPr="00E015D2">
              <w:rPr>
                <w:sz w:val="24"/>
                <w:szCs w:val="24"/>
              </w:rPr>
              <w:softHyphen/>
              <w:t>дать очерёдность действий, корректно сообщать товарищу об ошибках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32" w:right="132"/>
              <w:jc w:val="both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Участвовать в коллектив</w:t>
            </w:r>
            <w:r w:rsidRPr="00E015D2">
              <w:rPr>
                <w:sz w:val="24"/>
                <w:szCs w:val="24"/>
              </w:rPr>
              <w:softHyphen/>
              <w:t>ном обсуждении учебной проблемы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32" w:right="132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Сотрудничать со сверстни</w:t>
            </w:r>
            <w:r w:rsidRPr="00E015D2">
              <w:rPr>
                <w:sz w:val="24"/>
                <w:szCs w:val="24"/>
              </w:rPr>
              <w:softHyphen/>
              <w:t>ками и взрослыми для реа</w:t>
            </w:r>
            <w:r w:rsidRPr="00E015D2">
              <w:rPr>
                <w:sz w:val="24"/>
                <w:szCs w:val="24"/>
              </w:rPr>
              <w:softHyphen/>
              <w:t>лизации проектной дея</w:t>
            </w:r>
            <w:r w:rsidRPr="00E015D2">
              <w:rPr>
                <w:sz w:val="24"/>
                <w:szCs w:val="24"/>
              </w:rPr>
              <w:softHyphen/>
              <w:t>тельности</w:t>
            </w:r>
          </w:p>
        </w:tc>
      </w:tr>
      <w:tr w:rsidR="00AB3F79" w:rsidRPr="00E015D2" w:rsidTr="00E84303">
        <w:trPr>
          <w:trHeight w:val="216"/>
        </w:trPr>
        <w:tc>
          <w:tcPr>
            <w:tcW w:w="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E015D2">
              <w:rPr>
                <w:rStyle w:val="1210pt"/>
                <w:sz w:val="24"/>
                <w:szCs w:val="24"/>
              </w:rPr>
              <w:t>1</w:t>
            </w:r>
            <w:r w:rsidRPr="00E015D2">
              <w:rPr>
                <w:sz w:val="24"/>
                <w:szCs w:val="24"/>
              </w:rPr>
              <w:t xml:space="preserve"> полугодие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rStyle w:val="1210pt"/>
                <w:sz w:val="24"/>
                <w:szCs w:val="24"/>
              </w:rPr>
              <w:t>2</w:t>
            </w:r>
            <w:r w:rsidRPr="00E015D2">
              <w:rPr>
                <w:sz w:val="24"/>
                <w:szCs w:val="24"/>
              </w:rPr>
              <w:t xml:space="preserve"> полугодие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Default="00AB3F79" w:rsidP="00E84303">
            <w:pPr>
              <w:pStyle w:val="12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E015D2">
              <w:rPr>
                <w:rStyle w:val="1210pt"/>
                <w:sz w:val="24"/>
                <w:szCs w:val="24"/>
              </w:rPr>
              <w:t>1</w:t>
            </w:r>
            <w:r w:rsidRPr="00E015D2">
              <w:rPr>
                <w:sz w:val="24"/>
                <w:szCs w:val="24"/>
              </w:rPr>
              <w:t xml:space="preserve"> </w:t>
            </w:r>
          </w:p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полугодие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rStyle w:val="1210pt"/>
                <w:sz w:val="24"/>
                <w:szCs w:val="24"/>
              </w:rPr>
              <w:t>2</w:t>
            </w:r>
            <w:r w:rsidRPr="00E015D2">
              <w:rPr>
                <w:sz w:val="24"/>
                <w:szCs w:val="24"/>
              </w:rPr>
              <w:t xml:space="preserve"> полугодие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E015D2">
              <w:rPr>
                <w:rStyle w:val="1210pt"/>
                <w:sz w:val="24"/>
                <w:szCs w:val="24"/>
              </w:rPr>
              <w:t>1</w:t>
            </w:r>
            <w:r w:rsidRPr="00E015D2">
              <w:rPr>
                <w:sz w:val="24"/>
                <w:szCs w:val="24"/>
              </w:rPr>
              <w:t xml:space="preserve"> полугодие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rStyle w:val="1210pt"/>
                <w:sz w:val="24"/>
                <w:szCs w:val="24"/>
              </w:rPr>
              <w:t>2</w:t>
            </w:r>
            <w:r w:rsidRPr="00E015D2">
              <w:rPr>
                <w:sz w:val="24"/>
                <w:szCs w:val="24"/>
              </w:rPr>
              <w:t xml:space="preserve"> полугодие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E015D2">
              <w:rPr>
                <w:rStyle w:val="1210pt"/>
                <w:sz w:val="24"/>
                <w:szCs w:val="24"/>
              </w:rPr>
              <w:t>1</w:t>
            </w:r>
            <w:r w:rsidRPr="00E015D2">
              <w:rPr>
                <w:sz w:val="24"/>
                <w:szCs w:val="24"/>
              </w:rPr>
              <w:t xml:space="preserve"> полугодие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rStyle w:val="1210pt"/>
                <w:sz w:val="24"/>
                <w:szCs w:val="24"/>
              </w:rPr>
              <w:t>2</w:t>
            </w:r>
            <w:r w:rsidRPr="00E015D2">
              <w:rPr>
                <w:sz w:val="24"/>
                <w:szCs w:val="24"/>
              </w:rPr>
              <w:t xml:space="preserve"> полугодие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E015D2">
              <w:rPr>
                <w:rStyle w:val="1210pt"/>
                <w:sz w:val="24"/>
                <w:szCs w:val="24"/>
              </w:rPr>
              <w:t>1</w:t>
            </w:r>
            <w:r w:rsidRPr="00E015D2">
              <w:rPr>
                <w:sz w:val="24"/>
                <w:szCs w:val="24"/>
              </w:rPr>
              <w:t xml:space="preserve"> полугодие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F79" w:rsidRPr="00E015D2" w:rsidRDefault="00AB3F79" w:rsidP="00E84303">
            <w:pPr>
              <w:pStyle w:val="12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E015D2">
              <w:rPr>
                <w:rStyle w:val="1210pt"/>
                <w:sz w:val="24"/>
                <w:szCs w:val="24"/>
              </w:rPr>
              <w:t>2</w:t>
            </w:r>
            <w:r w:rsidRPr="00E015D2">
              <w:rPr>
                <w:sz w:val="24"/>
                <w:szCs w:val="24"/>
              </w:rPr>
              <w:t xml:space="preserve"> полугодие</w:t>
            </w:r>
          </w:p>
        </w:tc>
      </w:tr>
      <w:tr w:rsidR="00C83AD7" w:rsidRPr="00E015D2" w:rsidTr="00E84303">
        <w:trPr>
          <w:trHeight w:val="26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015D2">
              <w:rPr>
                <w:sz w:val="24"/>
                <w:szCs w:val="24"/>
              </w:rPr>
              <w:t>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CA183D" w:rsidRDefault="00C83AD7" w:rsidP="00910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5A7E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5A7E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83AD7" w:rsidRPr="00E015D2" w:rsidTr="00E84303">
        <w:trPr>
          <w:trHeight w:val="26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CA183D" w:rsidRDefault="00C83AD7" w:rsidP="00910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83AD7" w:rsidRPr="00E015D2" w:rsidTr="00E84303">
        <w:trPr>
          <w:trHeight w:val="26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910CB5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CA183D" w:rsidRDefault="00C83AD7" w:rsidP="00910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83AD7" w:rsidRPr="00E015D2" w:rsidTr="00E84303">
        <w:trPr>
          <w:trHeight w:val="26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910CB5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CA183D" w:rsidRDefault="00C83AD7" w:rsidP="00910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83AD7" w:rsidRPr="00E015D2" w:rsidTr="00E84303">
        <w:trPr>
          <w:trHeight w:val="26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910CB5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CA183D" w:rsidRDefault="00C83AD7" w:rsidP="00910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AD7" w:rsidRPr="00E015D2" w:rsidTr="00E84303">
        <w:trPr>
          <w:trHeight w:val="26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CA183D" w:rsidRDefault="00C83AD7" w:rsidP="00910CB5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910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83AD7" w:rsidRPr="00E015D2" w:rsidTr="00E84303">
        <w:trPr>
          <w:trHeight w:val="26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910CB5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910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C83AD7">
            <w:pPr>
              <w:jc w:val="center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C83AD7">
            <w:pPr>
              <w:jc w:val="center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83AD7" w:rsidRPr="00E015D2" w:rsidTr="00E84303">
        <w:trPr>
          <w:trHeight w:val="26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910CB5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910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C83AD7">
            <w:pPr>
              <w:jc w:val="center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C83AD7">
            <w:pPr>
              <w:jc w:val="center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E015D2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83AD7" w:rsidRPr="00E015D2" w:rsidTr="00E84303">
        <w:trPr>
          <w:trHeight w:val="26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910CB5">
            <w:pPr>
              <w:pStyle w:val="40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910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C83AD7">
            <w:pPr>
              <w:jc w:val="center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C83AD7">
            <w:pPr>
              <w:jc w:val="center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Pr="005A7E6C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E84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AD7" w:rsidRDefault="00C83AD7" w:rsidP="00910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AB3F79" w:rsidRDefault="00AB3F79" w:rsidP="00AB3F79">
      <w:pPr>
        <w:pStyle w:val="32"/>
        <w:shd w:val="clear" w:color="auto" w:fill="auto"/>
        <w:spacing w:line="240" w:lineRule="auto"/>
        <w:jc w:val="both"/>
        <w:rPr>
          <w:rStyle w:val="33"/>
          <w:sz w:val="20"/>
          <w:szCs w:val="20"/>
        </w:rPr>
      </w:pPr>
    </w:p>
    <w:p w:rsidR="00AB3F79" w:rsidRPr="00E015D2" w:rsidRDefault="00AB3F79" w:rsidP="00AB3F79">
      <w:pPr>
        <w:pStyle w:val="32"/>
        <w:shd w:val="clear" w:color="auto" w:fill="auto"/>
        <w:spacing w:line="240" w:lineRule="auto"/>
        <w:jc w:val="both"/>
        <w:rPr>
          <w:sz w:val="20"/>
          <w:szCs w:val="20"/>
        </w:rPr>
      </w:pPr>
      <w:r w:rsidRPr="00E015D2">
        <w:rPr>
          <w:rStyle w:val="33"/>
          <w:sz w:val="20"/>
          <w:szCs w:val="20"/>
        </w:rPr>
        <w:t>Уровни проявления:</w:t>
      </w:r>
      <w:r w:rsidRPr="00E015D2">
        <w:rPr>
          <w:sz w:val="20"/>
          <w:szCs w:val="20"/>
        </w:rPr>
        <w:t xml:space="preserve"> высокий (В) - проявляется всегда (80 - 100 %); средний (С) - проявляется часто (более 50 %); начальный (Н) (низкий) - проявляется не всегда, иногда, редко (менее 50 %); при от</w:t>
      </w:r>
      <w:r w:rsidRPr="00E015D2">
        <w:rPr>
          <w:sz w:val="20"/>
          <w:szCs w:val="20"/>
        </w:rPr>
        <w:softHyphen/>
        <w:t>сутствии показателей данного результата педагог ставит прочерк</w:t>
      </w:r>
      <w:proofErr w:type="gramStart"/>
      <w:r w:rsidRPr="00E015D2">
        <w:rPr>
          <w:sz w:val="20"/>
          <w:szCs w:val="20"/>
        </w:rPr>
        <w:t xml:space="preserve"> (—)</w:t>
      </w:r>
      <w:proofErr w:type="gramEnd"/>
    </w:p>
    <w:sectPr w:rsidR="00AB3F79" w:rsidRPr="00E015D2" w:rsidSect="00C074B4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3F79"/>
    <w:rsid w:val="0008567C"/>
    <w:rsid w:val="001D1ADC"/>
    <w:rsid w:val="002C326C"/>
    <w:rsid w:val="003E6C63"/>
    <w:rsid w:val="003F5891"/>
    <w:rsid w:val="0054532F"/>
    <w:rsid w:val="00571D21"/>
    <w:rsid w:val="00590931"/>
    <w:rsid w:val="005A7E6C"/>
    <w:rsid w:val="005B6F9A"/>
    <w:rsid w:val="005B7B40"/>
    <w:rsid w:val="006A796D"/>
    <w:rsid w:val="006B0072"/>
    <w:rsid w:val="00732AFC"/>
    <w:rsid w:val="008909F2"/>
    <w:rsid w:val="009201F4"/>
    <w:rsid w:val="009979AE"/>
    <w:rsid w:val="00A401F3"/>
    <w:rsid w:val="00A70FB3"/>
    <w:rsid w:val="00AB3F79"/>
    <w:rsid w:val="00B17FB0"/>
    <w:rsid w:val="00BD77A8"/>
    <w:rsid w:val="00C83AD7"/>
    <w:rsid w:val="00CA183D"/>
    <w:rsid w:val="00D70A37"/>
    <w:rsid w:val="00E05D3F"/>
    <w:rsid w:val="00E232DD"/>
    <w:rsid w:val="00ED7E6D"/>
    <w:rsid w:val="00F6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F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AB3F79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B3F79"/>
    <w:pPr>
      <w:shd w:val="clear" w:color="auto" w:fill="FFFFFF"/>
      <w:spacing w:before="5280" w:after="0" w:line="0" w:lineRule="atLeast"/>
      <w:ind w:hanging="960"/>
      <w:jc w:val="center"/>
    </w:pPr>
    <w:rPr>
      <w:rFonts w:ascii="Times New Roman" w:eastAsia="Times New Roman" w:hAnsi="Times New Roman"/>
      <w:spacing w:val="3"/>
      <w:sz w:val="21"/>
      <w:szCs w:val="21"/>
    </w:rPr>
  </w:style>
  <w:style w:type="character" w:customStyle="1" w:styleId="7">
    <w:name w:val="Основной текст (7)_"/>
    <w:basedOn w:val="a0"/>
    <w:link w:val="70"/>
    <w:rsid w:val="00AB3F79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AB3F79"/>
    <w:pPr>
      <w:shd w:val="clear" w:color="auto" w:fill="FFFFFF"/>
      <w:spacing w:after="0" w:line="0" w:lineRule="atLeast"/>
    </w:pPr>
    <w:rPr>
      <w:rFonts w:ascii="Times New Roman" w:eastAsia="Times New Roman" w:hAnsi="Times New Roman"/>
      <w:spacing w:val="2"/>
      <w:sz w:val="21"/>
      <w:szCs w:val="21"/>
    </w:rPr>
  </w:style>
  <w:style w:type="character" w:customStyle="1" w:styleId="13">
    <w:name w:val="Основной текст (13)_"/>
    <w:basedOn w:val="a0"/>
    <w:link w:val="130"/>
    <w:rsid w:val="00AB3F7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AB3F79"/>
    <w:pPr>
      <w:shd w:val="clear" w:color="auto" w:fill="FFFFFF"/>
      <w:spacing w:before="60" w:after="60" w:line="0" w:lineRule="atLeast"/>
    </w:pPr>
    <w:rPr>
      <w:rFonts w:ascii="Times New Roman" w:eastAsia="Times New Roman" w:hAnsi="Times New Roman"/>
      <w:sz w:val="19"/>
      <w:szCs w:val="19"/>
    </w:rPr>
  </w:style>
  <w:style w:type="character" w:customStyle="1" w:styleId="4">
    <w:name w:val="Основной текст (4)_"/>
    <w:basedOn w:val="a0"/>
    <w:link w:val="40"/>
    <w:rsid w:val="00AB3F79"/>
    <w:rPr>
      <w:rFonts w:ascii="Times New Roman" w:eastAsia="Times New Roman" w:hAnsi="Times New Roman" w:cs="Times New Roman"/>
      <w:spacing w:val="-1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B3F79"/>
    <w:pPr>
      <w:shd w:val="clear" w:color="auto" w:fill="FFFFFF"/>
      <w:spacing w:after="0" w:line="0" w:lineRule="atLeast"/>
    </w:pPr>
    <w:rPr>
      <w:rFonts w:ascii="Times New Roman" w:eastAsia="Times New Roman" w:hAnsi="Times New Roman"/>
      <w:spacing w:val="-1"/>
      <w:sz w:val="19"/>
      <w:szCs w:val="19"/>
    </w:rPr>
  </w:style>
  <w:style w:type="character" w:customStyle="1" w:styleId="12">
    <w:name w:val="Основной текст (12)_"/>
    <w:basedOn w:val="a0"/>
    <w:link w:val="120"/>
    <w:rsid w:val="00AB3F79"/>
    <w:rPr>
      <w:rFonts w:ascii="Times New Roman" w:eastAsia="Times New Roman" w:hAnsi="Times New Roman" w:cs="Times New Roman"/>
      <w:spacing w:val="-1"/>
      <w:sz w:val="16"/>
      <w:szCs w:val="16"/>
      <w:shd w:val="clear" w:color="auto" w:fill="FFFFFF"/>
    </w:rPr>
  </w:style>
  <w:style w:type="character" w:customStyle="1" w:styleId="121">
    <w:name w:val="Основной текст (12) + Полужирный"/>
    <w:basedOn w:val="12"/>
    <w:rsid w:val="00AB3F79"/>
    <w:rPr>
      <w:rFonts w:ascii="Times New Roman" w:eastAsia="Times New Roman" w:hAnsi="Times New Roman" w:cs="Times New Roman"/>
      <w:b/>
      <w:bCs/>
      <w:spacing w:val="-1"/>
      <w:sz w:val="16"/>
      <w:szCs w:val="16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AB3F79"/>
    <w:pPr>
      <w:shd w:val="clear" w:color="auto" w:fill="FFFFFF"/>
      <w:spacing w:after="0" w:line="0" w:lineRule="atLeast"/>
    </w:pPr>
    <w:rPr>
      <w:rFonts w:ascii="Times New Roman" w:eastAsia="Times New Roman" w:hAnsi="Times New Roman"/>
      <w:spacing w:val="-1"/>
      <w:sz w:val="16"/>
      <w:szCs w:val="16"/>
    </w:rPr>
  </w:style>
  <w:style w:type="character" w:customStyle="1" w:styleId="1210pt">
    <w:name w:val="Основной текст (12) + 10 pt"/>
    <w:basedOn w:val="12"/>
    <w:rsid w:val="00AB3F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9"/>
      <w:szCs w:val="19"/>
      <w:shd w:val="clear" w:color="auto" w:fill="FFFFFF"/>
    </w:rPr>
  </w:style>
  <w:style w:type="character" w:customStyle="1" w:styleId="31">
    <w:name w:val="Подпись к таблице (3)_"/>
    <w:basedOn w:val="a0"/>
    <w:link w:val="32"/>
    <w:rsid w:val="00AB3F79"/>
    <w:rPr>
      <w:rFonts w:ascii="Times New Roman" w:eastAsia="Times New Roman" w:hAnsi="Times New Roman" w:cs="Times New Roman"/>
      <w:spacing w:val="-1"/>
      <w:sz w:val="16"/>
      <w:szCs w:val="16"/>
      <w:shd w:val="clear" w:color="auto" w:fill="FFFFFF"/>
    </w:rPr>
  </w:style>
  <w:style w:type="character" w:customStyle="1" w:styleId="33">
    <w:name w:val="Подпись к таблице (3) + Полужирный"/>
    <w:basedOn w:val="31"/>
    <w:rsid w:val="00AB3F79"/>
    <w:rPr>
      <w:rFonts w:ascii="Times New Roman" w:eastAsia="Times New Roman" w:hAnsi="Times New Roman" w:cs="Times New Roman"/>
      <w:b/>
      <w:bCs/>
      <w:spacing w:val="-1"/>
      <w:sz w:val="16"/>
      <w:szCs w:val="16"/>
      <w:shd w:val="clear" w:color="auto" w:fill="FFFFFF"/>
    </w:rPr>
  </w:style>
  <w:style w:type="paragraph" w:customStyle="1" w:styleId="32">
    <w:name w:val="Подпись к таблице (3)"/>
    <w:basedOn w:val="a"/>
    <w:link w:val="31"/>
    <w:rsid w:val="00AB3F79"/>
    <w:pPr>
      <w:shd w:val="clear" w:color="auto" w:fill="FFFFFF"/>
      <w:spacing w:after="0" w:line="0" w:lineRule="atLeast"/>
    </w:pPr>
    <w:rPr>
      <w:rFonts w:ascii="Times New Roman" w:eastAsia="Times New Roman" w:hAnsi="Times New Roman"/>
      <w:spacing w:val="-1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997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9A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Айзат</dc:creator>
  <cp:lastModifiedBy>Заместитель по УВР</cp:lastModifiedBy>
  <cp:revision>7</cp:revision>
  <cp:lastPrinted>2021-09-20T10:12:00Z</cp:lastPrinted>
  <dcterms:created xsi:type="dcterms:W3CDTF">2021-09-16T07:42:00Z</dcterms:created>
  <dcterms:modified xsi:type="dcterms:W3CDTF">2022-04-26T10:13:00Z</dcterms:modified>
</cp:coreProperties>
</file>